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01" w:rsidRDefault="007F5501" w:rsidP="007F5501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8"/>
          <w:szCs w:val="28"/>
        </w:rPr>
      </w:pPr>
      <w:r>
        <w:rPr>
          <w:rFonts w:ascii="MyriadPro-Bold" w:hAnsi="MyriadPro-Bold" w:cs="MyriadPro-Bold"/>
          <w:b/>
          <w:bCs/>
          <w:sz w:val="28"/>
          <w:szCs w:val="28"/>
        </w:rPr>
        <w:t>The IB learner profile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8"/>
          <w:szCs w:val="28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Inquirers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develop their natural curiosity. They acquire the skills necessary to conduct</w:t>
      </w:r>
    </w:p>
    <w:p w:rsidR="007F5501" w:rsidRDefault="007F5501" w:rsidP="007F5501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inquiry and research and show independence in learning. They actively enjoy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learning and this love of learning will be sustained throughout their lives.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Knowledgeable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explore concepts, ideas and issues that have local and global significance. In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so doing, they acquire in-depth knowledge and develop understanding across a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broad and balanced range of disciplines.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Thinkers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exercise initiative in applying thinking skills critically and creatively to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recognize and approach complex problems, and make reasoned, ethical decisions.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Communicators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understand and express ideas and information confidently and creatively in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more than one language and in a variety of modes of communication. They work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effectively and willingly in collaboration with others.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Principled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act with integrity and honesty, with a strong sense of fairness, justice and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respect for the dignity of the individual, groups and communities. They take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responsibility for their own actions and the consequences that accompany them.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Open-minded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understand and appreciate their own cultures and personal histories, and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are open to the perspectives, values and traditions of other individuals and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communities. They are accustomed to seeking and evaluating a range of points of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view, and are willing to grow from the experience.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Caring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show empathy, compassion and respect towards the needs and feelings of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others. They have a personal commitment to service, and act to make a positive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difference to the lives of others and to the environment.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Risk-takers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approach unfamiliar situations and uncertainty with courage and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forethought, and have the independence of spirit to explore new roles, ideas and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strategies. They are brave and articulate in defending their beliefs.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Balanced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understand the importance of intellectual, physical and emotional balance to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achieve personal well-being for themselves and others.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sz w:val="19"/>
          <w:szCs w:val="19"/>
        </w:rPr>
      </w:pPr>
      <w:r>
        <w:rPr>
          <w:rFonts w:ascii="MyriadPro-Bold" w:hAnsi="MyriadPro-Bold" w:cs="MyriadPro-Bold"/>
          <w:b/>
          <w:bCs/>
          <w:sz w:val="19"/>
          <w:szCs w:val="19"/>
        </w:rPr>
        <w:t>Reflective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They give thoughtful consideration to their own learning and experience. They are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able to assess and understand their strengths and limitations in order to support</w:t>
      </w:r>
    </w:p>
    <w:p w:rsidR="007F5501" w:rsidRDefault="007F5501" w:rsidP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  <w:r>
        <w:rPr>
          <w:rFonts w:ascii="MyriadPro-Regular" w:hAnsi="MyriadPro-Regular" w:cs="MyriadPro-Regular"/>
          <w:sz w:val="19"/>
          <w:szCs w:val="19"/>
        </w:rPr>
        <w:t>their learning and personal development.</w:t>
      </w:r>
    </w:p>
    <w:p w:rsidR="007F5501" w:rsidRDefault="007F5501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  <w:sz w:val="19"/>
          <w:szCs w:val="19"/>
        </w:rPr>
      </w:pPr>
    </w:p>
    <w:sectPr w:rsidR="007F5501" w:rsidSect="007F5501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5501"/>
    <w:rsid w:val="007F5501"/>
    <w:rsid w:val="00AD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1</cp:revision>
  <dcterms:created xsi:type="dcterms:W3CDTF">2010-08-26T12:57:00Z</dcterms:created>
  <dcterms:modified xsi:type="dcterms:W3CDTF">2010-08-26T12:59:00Z</dcterms:modified>
</cp:coreProperties>
</file>